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A04" w:rsidRDefault="00BA7A04">
      <w:pPr>
        <w:pStyle w:val="ConsPlusTitlePage"/>
      </w:pPr>
      <w:bookmarkStart w:id="0" w:name="_GoBack"/>
      <w:bookmarkEnd w:id="0"/>
      <w:r>
        <w:br/>
      </w:r>
    </w:p>
    <w:p w:rsidR="00BA7A04" w:rsidRDefault="00BA7A04">
      <w:pPr>
        <w:pStyle w:val="ConsPlusNormal"/>
        <w:jc w:val="both"/>
        <w:outlineLvl w:val="0"/>
      </w:pPr>
    </w:p>
    <w:p w:rsidR="00BA7A04" w:rsidRDefault="00BA7A04">
      <w:pPr>
        <w:pStyle w:val="ConsPlusTitle"/>
        <w:jc w:val="center"/>
        <w:outlineLvl w:val="0"/>
      </w:pPr>
      <w:r>
        <w:t>АДМИНИСТРАЦИЯ ПЕТРОЗАВОДСКОГО ГОРОДСКОГО ОКРУГА</w:t>
      </w:r>
    </w:p>
    <w:p w:rsidR="00BA7A04" w:rsidRDefault="00BA7A04">
      <w:pPr>
        <w:pStyle w:val="ConsPlusTitle"/>
        <w:jc w:val="center"/>
      </w:pPr>
    </w:p>
    <w:p w:rsidR="00BA7A04" w:rsidRDefault="00BA7A04">
      <w:pPr>
        <w:pStyle w:val="ConsPlusTitle"/>
        <w:jc w:val="center"/>
      </w:pPr>
      <w:r>
        <w:t>ПОСТАНОВЛЕНИЕ</w:t>
      </w:r>
    </w:p>
    <w:p w:rsidR="00BA7A04" w:rsidRDefault="00BA7A04">
      <w:pPr>
        <w:pStyle w:val="ConsPlusTitle"/>
        <w:jc w:val="center"/>
      </w:pPr>
      <w:r>
        <w:t>от 28.08.2013 N 4428</w:t>
      </w:r>
    </w:p>
    <w:p w:rsidR="00BA7A04" w:rsidRDefault="00BA7A04">
      <w:pPr>
        <w:pStyle w:val="ConsPlusTitle"/>
        <w:jc w:val="center"/>
      </w:pPr>
    </w:p>
    <w:p w:rsidR="00BA7A04" w:rsidRDefault="00BA7A04">
      <w:pPr>
        <w:pStyle w:val="ConsPlusTitle"/>
        <w:jc w:val="center"/>
      </w:pPr>
      <w:r>
        <w:t>ОБ УТВЕРЖДЕНИИ ПОЛОЖЕНИЯ</w:t>
      </w:r>
    </w:p>
    <w:p w:rsidR="00BA7A04" w:rsidRDefault="00BA7A04">
      <w:pPr>
        <w:pStyle w:val="ConsPlusTitle"/>
        <w:jc w:val="center"/>
      </w:pPr>
      <w:r>
        <w:t>О ПЛАТЕ ЗА ПРИСМОТР И УХОД ЗА ДЕТЬМИ В МУНИЦИПАЛЬНЫХ</w:t>
      </w:r>
    </w:p>
    <w:p w:rsidR="00BA7A04" w:rsidRDefault="00BA7A04">
      <w:pPr>
        <w:pStyle w:val="ConsPlusTitle"/>
        <w:jc w:val="center"/>
      </w:pPr>
      <w:r>
        <w:t>ОБРАЗОВАТЕЛЬНЫХ УЧРЕЖДЕНИЯХ ПЕТРОЗАВОДСКОГО ГОРОДСКОГО</w:t>
      </w:r>
    </w:p>
    <w:p w:rsidR="00BA7A04" w:rsidRDefault="00BA7A04">
      <w:pPr>
        <w:pStyle w:val="ConsPlusTitle"/>
        <w:jc w:val="center"/>
      </w:pPr>
      <w:r>
        <w:t>ОКРУГА, РЕАЛИЗУЮЩИХ ОСНОВНУЮ ОБЩЕОБРАЗОВАТЕЛЬНУЮ</w:t>
      </w:r>
    </w:p>
    <w:p w:rsidR="00BA7A04" w:rsidRDefault="00BA7A04">
      <w:pPr>
        <w:pStyle w:val="ConsPlusTitle"/>
        <w:jc w:val="center"/>
      </w:pPr>
      <w:r>
        <w:t>ПРОГРАММУ ДОШКОЛЬНОГО ОБРАЗОВАНИЯ</w:t>
      </w:r>
    </w:p>
    <w:p w:rsidR="00BA7A04" w:rsidRDefault="00BA7A0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BA7A0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A7A04" w:rsidRDefault="00BA7A0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A7A04" w:rsidRDefault="00BA7A04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Петрозаводского городского округа</w:t>
            </w:r>
          </w:p>
          <w:p w:rsidR="00BA7A04" w:rsidRDefault="00BA7A0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11.12.2015 </w:t>
            </w:r>
            <w:hyperlink r:id="rId5" w:history="1">
              <w:r>
                <w:rPr>
                  <w:color w:val="0000FF"/>
                </w:rPr>
                <w:t>N 6114</w:t>
              </w:r>
            </w:hyperlink>
            <w:r>
              <w:rPr>
                <w:color w:val="392C69"/>
              </w:rPr>
              <w:t xml:space="preserve">, от 16.03.2016 </w:t>
            </w:r>
            <w:hyperlink r:id="rId6" w:history="1">
              <w:r>
                <w:rPr>
                  <w:color w:val="0000FF"/>
                </w:rPr>
                <w:t>N 992</w:t>
              </w:r>
            </w:hyperlink>
            <w:r>
              <w:rPr>
                <w:color w:val="392C69"/>
              </w:rPr>
              <w:t xml:space="preserve">, от 15.11.2016 </w:t>
            </w:r>
            <w:hyperlink r:id="rId7" w:history="1">
              <w:r>
                <w:rPr>
                  <w:color w:val="0000FF"/>
                </w:rPr>
                <w:t>N 4410</w:t>
              </w:r>
            </w:hyperlink>
            <w:r>
              <w:rPr>
                <w:color w:val="392C69"/>
              </w:rPr>
              <w:t>,</w:t>
            </w:r>
          </w:p>
          <w:p w:rsidR="00BA7A04" w:rsidRDefault="00BA7A0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16.01.2017 </w:t>
            </w:r>
            <w:hyperlink r:id="rId8" w:history="1">
              <w:r>
                <w:rPr>
                  <w:color w:val="0000FF"/>
                </w:rPr>
                <w:t>N 72</w:t>
              </w:r>
            </w:hyperlink>
            <w:r>
              <w:rPr>
                <w:color w:val="392C69"/>
              </w:rPr>
              <w:t xml:space="preserve">, от 31.05.2018 </w:t>
            </w:r>
            <w:hyperlink r:id="rId9" w:history="1">
              <w:r>
                <w:rPr>
                  <w:color w:val="0000FF"/>
                </w:rPr>
                <w:t>N 1627</w:t>
              </w:r>
            </w:hyperlink>
            <w:r>
              <w:rPr>
                <w:color w:val="392C69"/>
              </w:rPr>
              <w:t xml:space="preserve">, от 06.11.2019 </w:t>
            </w:r>
            <w:hyperlink r:id="rId10" w:history="1">
              <w:r>
                <w:rPr>
                  <w:color w:val="0000FF"/>
                </w:rPr>
                <w:t>N 2972</w:t>
              </w:r>
            </w:hyperlink>
            <w:r>
              <w:rPr>
                <w:color w:val="392C69"/>
              </w:rPr>
              <w:t>,</w:t>
            </w:r>
          </w:p>
          <w:p w:rsidR="00BA7A04" w:rsidRDefault="00BA7A04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1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Конституционного Суда Республики Карелия</w:t>
            </w:r>
          </w:p>
          <w:p w:rsidR="00BA7A04" w:rsidRDefault="00BA7A04">
            <w:pPr>
              <w:pStyle w:val="ConsPlusNormal"/>
              <w:jc w:val="center"/>
            </w:pPr>
            <w:r>
              <w:rPr>
                <w:color w:val="392C69"/>
              </w:rPr>
              <w:t>от 21.06.2019)</w:t>
            </w:r>
          </w:p>
        </w:tc>
      </w:tr>
    </w:tbl>
    <w:p w:rsidR="00BA7A04" w:rsidRDefault="00BA7A04">
      <w:pPr>
        <w:pStyle w:val="ConsPlusNormal"/>
        <w:jc w:val="both"/>
      </w:pPr>
    </w:p>
    <w:p w:rsidR="00BA7A04" w:rsidRDefault="00BA7A04">
      <w:pPr>
        <w:pStyle w:val="ConsPlusNormal"/>
        <w:ind w:firstLine="540"/>
        <w:jc w:val="both"/>
      </w:pPr>
      <w:r>
        <w:t xml:space="preserve">В связи со вступлением в силу с 01.09.2013 Федерального </w:t>
      </w:r>
      <w:hyperlink r:id="rId12" w:history="1">
        <w:r>
          <w:rPr>
            <w:color w:val="0000FF"/>
          </w:rPr>
          <w:t>закона</w:t>
        </w:r>
      </w:hyperlink>
      <w:r>
        <w:t xml:space="preserve"> от 29.12.2012 N 273-ФЗ "Об образовании в Российской Федерации" Администрация Петрозаводского городского округа постановляет: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 xml:space="preserve">1. Утвердить и ввести в действие с 01.09.2013 </w:t>
      </w:r>
      <w:hyperlink w:anchor="P45" w:history="1">
        <w:r>
          <w:rPr>
            <w:color w:val="0000FF"/>
          </w:rPr>
          <w:t>Положение</w:t>
        </w:r>
      </w:hyperlink>
      <w:r>
        <w:t xml:space="preserve"> о плате за присмотр и уход за детьми в муниципальных образовательных учреждениях Петрозаводского городского округа, реализующих основную общеобразовательную программу дошкольного образования (прилагается).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2. Информационно-аналитическому управлению аппарата Администрации Петрозаводского городского округа (А.Н. Кузьмин) опубликовать настоящее постановление в источнике официального опубликования муниципальных правовых актов.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3. Считать утратившими силу с 01.09.2013: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 xml:space="preserve">3.1. </w:t>
      </w:r>
      <w:hyperlink r:id="rId13" w:history="1">
        <w:r>
          <w:rPr>
            <w:color w:val="0000FF"/>
          </w:rPr>
          <w:t>постановление</w:t>
        </w:r>
      </w:hyperlink>
      <w:r>
        <w:t xml:space="preserve"> Главы самоуправления г. Петрозаводска от 02.02.2007 N 212 "Об утверждении Положения о плате за содержание детей в муниципальных дошкольных образовательных учреждениях Петрозаводского городского округа";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 xml:space="preserve">3.2. </w:t>
      </w:r>
      <w:hyperlink r:id="rId14" w:history="1">
        <w:r>
          <w:rPr>
            <w:color w:val="0000FF"/>
          </w:rPr>
          <w:t>постановление</w:t>
        </w:r>
      </w:hyperlink>
      <w:r>
        <w:t xml:space="preserve"> Главы Петрозаводского городского округа от 21.11.2008 N 3069 "О внесении изменений в Постановление Главы самоуправления города Петрозаводска от 02.02.2007 N 212";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 xml:space="preserve">3.3. </w:t>
      </w:r>
      <w:hyperlink r:id="rId15" w:history="1">
        <w:r>
          <w:rPr>
            <w:color w:val="0000FF"/>
          </w:rPr>
          <w:t>постановление</w:t>
        </w:r>
      </w:hyperlink>
      <w:r>
        <w:t xml:space="preserve"> Администрации Петрозаводского городского округа от 08.06.2010 N 1646 "О внесении изменения в Положение о плате за содержание детей в муниципальных дошкольных образовательных учреждениях Петрозаводского городского округа";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 xml:space="preserve">3.4. </w:t>
      </w:r>
      <w:hyperlink r:id="rId16" w:history="1">
        <w:r>
          <w:rPr>
            <w:color w:val="0000FF"/>
          </w:rPr>
          <w:t>постановление</w:t>
        </w:r>
      </w:hyperlink>
      <w:r>
        <w:t xml:space="preserve"> Администрации Петрозаводского городского округа от 25.08.2010 N 2863 "О внесении изменений в Постановление Главы самоуправления города от 02.02.2007 N 212";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 xml:space="preserve">3.5. </w:t>
      </w:r>
      <w:hyperlink r:id="rId17" w:history="1">
        <w:r>
          <w:rPr>
            <w:color w:val="0000FF"/>
          </w:rPr>
          <w:t>постановление</w:t>
        </w:r>
      </w:hyperlink>
      <w:r>
        <w:t xml:space="preserve"> Администрации Петрозаводского городского округа от 12.01.2012 N 42 "О внесении изменений в Постановление Главы самоуправления города от 02.02.2007 N 212";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 xml:space="preserve">3.6. </w:t>
      </w:r>
      <w:hyperlink r:id="rId18" w:history="1">
        <w:r>
          <w:rPr>
            <w:color w:val="0000FF"/>
          </w:rPr>
          <w:t>постановление</w:t>
        </w:r>
      </w:hyperlink>
      <w:r>
        <w:t xml:space="preserve"> Администрации Петрозаводского городского округа от 24.09.2012 N 4494 </w:t>
      </w:r>
      <w:r>
        <w:lastRenderedPageBreak/>
        <w:t>"О внесении изменений в постановление главы самоуправления города Петрозаводска от 02.02.2007 N 212";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 xml:space="preserve">3.7. </w:t>
      </w:r>
      <w:hyperlink r:id="rId19" w:history="1">
        <w:r>
          <w:rPr>
            <w:color w:val="0000FF"/>
          </w:rPr>
          <w:t>постановление</w:t>
        </w:r>
      </w:hyperlink>
      <w:r>
        <w:t xml:space="preserve"> Администрации Петрозаводского городского округа от 21.02.2013 N 661 "О внесении изменения в постановление главы самоуправления города Петрозаводска от 02.02.2007 N 212".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4. Контроль за исполнением настоящего постановления оставляю за собой.</w:t>
      </w:r>
    </w:p>
    <w:p w:rsidR="00BA7A04" w:rsidRDefault="00BA7A04">
      <w:pPr>
        <w:pStyle w:val="ConsPlusNormal"/>
        <w:jc w:val="both"/>
      </w:pPr>
    </w:p>
    <w:p w:rsidR="00BA7A04" w:rsidRDefault="00BA7A04">
      <w:pPr>
        <w:pStyle w:val="ConsPlusNormal"/>
        <w:jc w:val="right"/>
      </w:pPr>
      <w:r>
        <w:t>Глава Петрозаводского</w:t>
      </w:r>
    </w:p>
    <w:p w:rsidR="00BA7A04" w:rsidRDefault="00BA7A04">
      <w:pPr>
        <w:pStyle w:val="ConsPlusNormal"/>
        <w:jc w:val="right"/>
      </w:pPr>
      <w:r>
        <w:t>городского округа</w:t>
      </w:r>
    </w:p>
    <w:p w:rsidR="00BA7A04" w:rsidRDefault="00BA7A04">
      <w:pPr>
        <w:pStyle w:val="ConsPlusNormal"/>
        <w:jc w:val="right"/>
      </w:pPr>
      <w:r>
        <w:t>Н.И.ЛЕВИН</w:t>
      </w:r>
    </w:p>
    <w:p w:rsidR="00BA7A04" w:rsidRDefault="00BA7A04">
      <w:pPr>
        <w:pStyle w:val="ConsPlusNormal"/>
        <w:jc w:val="both"/>
      </w:pPr>
    </w:p>
    <w:p w:rsidR="00BA7A04" w:rsidRDefault="00BA7A04">
      <w:pPr>
        <w:pStyle w:val="ConsPlusNormal"/>
        <w:jc w:val="both"/>
      </w:pPr>
    </w:p>
    <w:p w:rsidR="00BA7A04" w:rsidRDefault="00BA7A04">
      <w:pPr>
        <w:pStyle w:val="ConsPlusNormal"/>
        <w:jc w:val="both"/>
      </w:pPr>
    </w:p>
    <w:p w:rsidR="00BA7A04" w:rsidRDefault="00BA7A04">
      <w:pPr>
        <w:pStyle w:val="ConsPlusNormal"/>
        <w:jc w:val="both"/>
      </w:pPr>
    </w:p>
    <w:p w:rsidR="00BA7A04" w:rsidRDefault="00BA7A04">
      <w:pPr>
        <w:pStyle w:val="ConsPlusNormal"/>
        <w:jc w:val="both"/>
      </w:pPr>
    </w:p>
    <w:p w:rsidR="00BA7A04" w:rsidRDefault="00BA7A04">
      <w:pPr>
        <w:pStyle w:val="ConsPlusNormal"/>
        <w:jc w:val="right"/>
        <w:outlineLvl w:val="0"/>
      </w:pPr>
      <w:r>
        <w:t>Утверждено</w:t>
      </w:r>
    </w:p>
    <w:p w:rsidR="00BA7A04" w:rsidRDefault="00BA7A04">
      <w:pPr>
        <w:pStyle w:val="ConsPlusNormal"/>
        <w:jc w:val="right"/>
      </w:pPr>
      <w:r>
        <w:t>постановлением</w:t>
      </w:r>
    </w:p>
    <w:p w:rsidR="00BA7A04" w:rsidRDefault="00BA7A04">
      <w:pPr>
        <w:pStyle w:val="ConsPlusNormal"/>
        <w:jc w:val="right"/>
      </w:pPr>
      <w:r>
        <w:t>Администрации</w:t>
      </w:r>
    </w:p>
    <w:p w:rsidR="00BA7A04" w:rsidRDefault="00BA7A04">
      <w:pPr>
        <w:pStyle w:val="ConsPlusNormal"/>
        <w:jc w:val="right"/>
      </w:pPr>
      <w:r>
        <w:t>Петрозаводского городского округа</w:t>
      </w:r>
    </w:p>
    <w:p w:rsidR="00BA7A04" w:rsidRDefault="00BA7A04">
      <w:pPr>
        <w:pStyle w:val="ConsPlusNormal"/>
        <w:jc w:val="right"/>
      </w:pPr>
      <w:r>
        <w:t>от 28.08.2013 N 4428</w:t>
      </w:r>
    </w:p>
    <w:p w:rsidR="00BA7A04" w:rsidRDefault="00BA7A04">
      <w:pPr>
        <w:pStyle w:val="ConsPlusNormal"/>
        <w:jc w:val="both"/>
      </w:pPr>
    </w:p>
    <w:p w:rsidR="00BA7A04" w:rsidRDefault="00BA7A04">
      <w:pPr>
        <w:pStyle w:val="ConsPlusTitle"/>
        <w:jc w:val="center"/>
      </w:pPr>
      <w:bookmarkStart w:id="1" w:name="P45"/>
      <w:bookmarkEnd w:id="1"/>
      <w:r>
        <w:t>ПОЛОЖЕНИЕ</w:t>
      </w:r>
    </w:p>
    <w:p w:rsidR="00BA7A04" w:rsidRDefault="00BA7A04">
      <w:pPr>
        <w:pStyle w:val="ConsPlusTitle"/>
        <w:jc w:val="center"/>
      </w:pPr>
      <w:r>
        <w:t>О ПЛАТЕ ЗА ПРИСМОТР И УХОД ЗА ДЕТЬМИ В МУНИЦИПАЛЬНЫХ</w:t>
      </w:r>
    </w:p>
    <w:p w:rsidR="00BA7A04" w:rsidRDefault="00BA7A04">
      <w:pPr>
        <w:pStyle w:val="ConsPlusTitle"/>
        <w:jc w:val="center"/>
      </w:pPr>
      <w:r>
        <w:t>ОБРАЗОВАТЕЛЬНЫХ УЧРЕЖДЕНИЯХ ПЕТРОЗАВОДСКОГО ГОРОДСКОГО</w:t>
      </w:r>
    </w:p>
    <w:p w:rsidR="00BA7A04" w:rsidRDefault="00BA7A04">
      <w:pPr>
        <w:pStyle w:val="ConsPlusTitle"/>
        <w:jc w:val="center"/>
      </w:pPr>
      <w:r>
        <w:t>ОКРУГА, РЕАЛИЗУЮЩИХ ОСНОВНУЮ ОБЩЕОБРАЗОВАТЕЛЬНУЮ</w:t>
      </w:r>
    </w:p>
    <w:p w:rsidR="00BA7A04" w:rsidRDefault="00BA7A04">
      <w:pPr>
        <w:pStyle w:val="ConsPlusTitle"/>
        <w:jc w:val="center"/>
      </w:pPr>
      <w:r>
        <w:t>ПРОГРАММУ ДОШКОЛЬНОГО ОБРАЗОВАНИЯ</w:t>
      </w:r>
    </w:p>
    <w:p w:rsidR="00BA7A04" w:rsidRDefault="00BA7A0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BA7A0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A7A04" w:rsidRDefault="00BA7A0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A7A04" w:rsidRDefault="00BA7A04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Петрозаводского городского округа</w:t>
            </w:r>
          </w:p>
          <w:p w:rsidR="00BA7A04" w:rsidRDefault="00BA7A0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11.12.2015 </w:t>
            </w:r>
            <w:hyperlink r:id="rId20" w:history="1">
              <w:r>
                <w:rPr>
                  <w:color w:val="0000FF"/>
                </w:rPr>
                <w:t>N 6114</w:t>
              </w:r>
            </w:hyperlink>
            <w:r>
              <w:rPr>
                <w:color w:val="392C69"/>
              </w:rPr>
              <w:t xml:space="preserve">, от 16.03.2016 </w:t>
            </w:r>
            <w:hyperlink r:id="rId21" w:history="1">
              <w:r>
                <w:rPr>
                  <w:color w:val="0000FF"/>
                </w:rPr>
                <w:t>N 992</w:t>
              </w:r>
            </w:hyperlink>
            <w:r>
              <w:rPr>
                <w:color w:val="392C69"/>
              </w:rPr>
              <w:t xml:space="preserve">, от 15.11.2016 </w:t>
            </w:r>
            <w:hyperlink r:id="rId22" w:history="1">
              <w:r>
                <w:rPr>
                  <w:color w:val="0000FF"/>
                </w:rPr>
                <w:t>N 4410</w:t>
              </w:r>
            </w:hyperlink>
            <w:r>
              <w:rPr>
                <w:color w:val="392C69"/>
              </w:rPr>
              <w:t>,</w:t>
            </w:r>
          </w:p>
          <w:p w:rsidR="00BA7A04" w:rsidRDefault="00BA7A0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16.01.2017 </w:t>
            </w:r>
            <w:hyperlink r:id="rId23" w:history="1">
              <w:r>
                <w:rPr>
                  <w:color w:val="0000FF"/>
                </w:rPr>
                <w:t>N 72</w:t>
              </w:r>
            </w:hyperlink>
            <w:r>
              <w:rPr>
                <w:color w:val="392C69"/>
              </w:rPr>
              <w:t xml:space="preserve">, от 31.05.2018 </w:t>
            </w:r>
            <w:hyperlink r:id="rId24" w:history="1">
              <w:r>
                <w:rPr>
                  <w:color w:val="0000FF"/>
                </w:rPr>
                <w:t>N 1627</w:t>
              </w:r>
            </w:hyperlink>
            <w:r>
              <w:rPr>
                <w:color w:val="392C69"/>
              </w:rPr>
              <w:t xml:space="preserve">, от 06.11.2019 </w:t>
            </w:r>
            <w:hyperlink r:id="rId25" w:history="1">
              <w:r>
                <w:rPr>
                  <w:color w:val="0000FF"/>
                </w:rPr>
                <w:t>N 2972</w:t>
              </w:r>
            </w:hyperlink>
            <w:r>
              <w:rPr>
                <w:color w:val="392C69"/>
              </w:rPr>
              <w:t>,</w:t>
            </w:r>
          </w:p>
          <w:p w:rsidR="00BA7A04" w:rsidRDefault="00BA7A04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26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Конституционного Суда</w:t>
            </w:r>
          </w:p>
          <w:p w:rsidR="00BA7A04" w:rsidRDefault="00BA7A04">
            <w:pPr>
              <w:pStyle w:val="ConsPlusNormal"/>
              <w:jc w:val="center"/>
            </w:pPr>
            <w:r>
              <w:rPr>
                <w:color w:val="392C69"/>
              </w:rPr>
              <w:t>Республики Карелия от 21.06.2019)</w:t>
            </w:r>
          </w:p>
        </w:tc>
      </w:tr>
    </w:tbl>
    <w:p w:rsidR="00BA7A04" w:rsidRDefault="00BA7A04">
      <w:pPr>
        <w:pStyle w:val="ConsPlusNormal"/>
        <w:jc w:val="both"/>
      </w:pPr>
    </w:p>
    <w:p w:rsidR="00BA7A04" w:rsidRDefault="00BA7A04">
      <w:pPr>
        <w:pStyle w:val="ConsPlusTitle"/>
        <w:ind w:firstLine="540"/>
        <w:jc w:val="both"/>
        <w:outlineLvl w:val="1"/>
      </w:pPr>
      <w:r>
        <w:t>I. Общие положения</w:t>
      </w:r>
    </w:p>
    <w:p w:rsidR="00BA7A04" w:rsidRDefault="00BA7A04">
      <w:pPr>
        <w:pStyle w:val="ConsPlusNormal"/>
        <w:jc w:val="both"/>
      </w:pPr>
    </w:p>
    <w:p w:rsidR="00BA7A04" w:rsidRDefault="00BA7A04">
      <w:pPr>
        <w:pStyle w:val="ConsPlusNormal"/>
        <w:ind w:firstLine="540"/>
        <w:jc w:val="both"/>
      </w:pPr>
      <w:r>
        <w:t>1. Настоящее Положение о плате за присмотр и уход за детьми в муниципальных образовательных учреждениях Петрозаводского городского округа, реализующих основную общеобразовательную программу дошкольного образования (далее - Положение), регулирует вопросы установления размера платы, взимаемой с родителей (законных представителей) детей за присмотр и уход за детьми в муниципальных образовательных учреждениях Петрозаводского городского округа, реализующих основную общеобразовательную программу дошкольного образования (далее - родительская плата, Учреждение), определяет порядок и условия внесения родительской платы и предоставления отдельным категориям родителей (законных представителей) детей льгот по родительской плате (далее - Льгота).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 xml:space="preserve">2. Настоящее Положение разработано в соответствии с действующими законодательными и иными нормативными правовыми актами Российской Федерации и Республики Карелия, </w:t>
      </w:r>
      <w:hyperlink r:id="rId27" w:history="1">
        <w:r>
          <w:rPr>
            <w:color w:val="0000FF"/>
          </w:rPr>
          <w:t>Уставом</w:t>
        </w:r>
      </w:hyperlink>
      <w:r>
        <w:t xml:space="preserve"> Петрозаводского городского округа и иными нормативными правовыми актами органов местного самоуправления Петрозаводского городского округа.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 xml:space="preserve">3. Под присмотром и уходом за детьми в соответствии со </w:t>
      </w:r>
      <w:hyperlink r:id="rId28" w:history="1">
        <w:r>
          <w:rPr>
            <w:color w:val="0000FF"/>
          </w:rPr>
          <w:t>статьей 2</w:t>
        </w:r>
      </w:hyperlink>
      <w:r>
        <w:t xml:space="preserve"> Федерального закона от </w:t>
      </w:r>
      <w:r>
        <w:lastRenderedPageBreak/>
        <w:t>29.12.2012 N 273-ФЗ "Об образовании в Российской Федерации" понимается комплекс мер по организации питания и хозяйственно-бытового обслуживания детей, обеспечению соблюдения ими личной гигиены и режима дня.</w:t>
      </w:r>
    </w:p>
    <w:p w:rsidR="00BA7A04" w:rsidRDefault="00BA7A04">
      <w:pPr>
        <w:pStyle w:val="ConsPlusNormal"/>
        <w:jc w:val="both"/>
      </w:pPr>
    </w:p>
    <w:p w:rsidR="00BA7A04" w:rsidRDefault="00BA7A04">
      <w:pPr>
        <w:pStyle w:val="ConsPlusTitle"/>
        <w:ind w:firstLine="540"/>
        <w:jc w:val="both"/>
        <w:outlineLvl w:val="1"/>
      </w:pPr>
      <w:r>
        <w:t>II. Порядок установления размера родительской платы</w:t>
      </w:r>
    </w:p>
    <w:p w:rsidR="00BA7A04" w:rsidRDefault="00BA7A04">
      <w:pPr>
        <w:pStyle w:val="ConsPlusNormal"/>
        <w:jc w:val="both"/>
      </w:pPr>
    </w:p>
    <w:p w:rsidR="00BA7A04" w:rsidRDefault="00BA7A04">
      <w:pPr>
        <w:pStyle w:val="ConsPlusNormal"/>
        <w:ind w:firstLine="540"/>
        <w:jc w:val="both"/>
      </w:pPr>
      <w:bookmarkStart w:id="2" w:name="P65"/>
      <w:bookmarkEnd w:id="2"/>
      <w:r>
        <w:t>4. К затратам на оказание услуги по присмотру и уходу за детьми в муниципальных образовательных учреждениях Петрозаводского городского округа, реализующих основную общеобразовательную программу дошкольного образования, относятся следующие расходы: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4.1. заработная плата с начислениями на заработную плату учебно-вспомогательного персонала;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4.2. заработная плата с начислениями на заработную плату персонала, обеспечивающего хозяйственно-бытовое и медицинское обслуживание, приготовление пищи;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4.3. расходы на продукты питания и организацию питания детей;</w:t>
      </w:r>
    </w:p>
    <w:p w:rsidR="00BA7A04" w:rsidRDefault="00BA7A04">
      <w:pPr>
        <w:pStyle w:val="ConsPlusNormal"/>
        <w:jc w:val="both"/>
      </w:pPr>
      <w:r>
        <w:t xml:space="preserve">(п. 4.3 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Администрации Петрозаводского городского округа от 15.11.2016 N 4410)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4.4. расходы на мягкий инвентарь, товары хозяйственно-бытового назначения, медикаменты, игры и игрушки (за исключением дидактических).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 xml:space="preserve">5. Размер родительской платы не может превышать размера затрат, установленных </w:t>
      </w:r>
      <w:hyperlink w:anchor="P65" w:history="1">
        <w:r>
          <w:rPr>
            <w:color w:val="0000FF"/>
          </w:rPr>
          <w:t>пунктом 4</w:t>
        </w:r>
      </w:hyperlink>
      <w:r>
        <w:t xml:space="preserve"> настоящего Положения.</w:t>
      </w:r>
    </w:p>
    <w:p w:rsidR="00BA7A04" w:rsidRDefault="00BA7A04">
      <w:pPr>
        <w:pStyle w:val="ConsPlusNormal"/>
        <w:spacing w:before="220"/>
        <w:ind w:firstLine="540"/>
        <w:jc w:val="both"/>
      </w:pPr>
      <w:bookmarkStart w:id="3" w:name="P72"/>
      <w:bookmarkEnd w:id="3"/>
      <w:r>
        <w:t>6. Размеры родительской платы за день посещения ребенком Учреждения, а также за день непосещения ребенком Учреждения устанавливаются постановлением Администрации Петрозаводского городского округа.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 xml:space="preserve">7. Расчет размера родительской платы, взимаемой за месяц, производится руководителем Учреждения с учетом установленного в соответствии с </w:t>
      </w:r>
      <w:hyperlink w:anchor="P72" w:history="1">
        <w:r>
          <w:rPr>
            <w:color w:val="0000FF"/>
          </w:rPr>
          <w:t>пунктом 6</w:t>
        </w:r>
      </w:hyperlink>
      <w:r>
        <w:t xml:space="preserve"> настоящего Положения размера родительской платы за день.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8. В установленных случаях, в соответствии с действующими нормативными правовыми актами, настоящим Положением на основании подтверждающих документов руководитель Учреждения производит перерасчет размера родительской платы, взимаемой за месяц.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9. Оплата родителями (законными представителями) детей услуг, предоставляемых Учреждением сверх основной общеобразовательной программы дошкольного образования, присмотра и ухода за детьми производится в соответствии с уставом Учреждения и условиями договора на предоставление таких услуг, заключенного между родителями (законными представителями) детей и Учреждением.</w:t>
      </w:r>
    </w:p>
    <w:p w:rsidR="00BA7A04" w:rsidRDefault="00BA7A04">
      <w:pPr>
        <w:pStyle w:val="ConsPlusNormal"/>
        <w:jc w:val="both"/>
      </w:pPr>
    </w:p>
    <w:p w:rsidR="00BA7A04" w:rsidRDefault="00BA7A04">
      <w:pPr>
        <w:pStyle w:val="ConsPlusTitle"/>
        <w:ind w:firstLine="540"/>
        <w:jc w:val="both"/>
        <w:outlineLvl w:val="1"/>
      </w:pPr>
      <w:r>
        <w:t>III. Порядок и условия освобождения от родительской платы, предоставления льгот по родительской плате</w:t>
      </w:r>
    </w:p>
    <w:p w:rsidR="00BA7A04" w:rsidRDefault="00BA7A04">
      <w:pPr>
        <w:pStyle w:val="ConsPlusNormal"/>
        <w:jc w:val="both"/>
      </w:pPr>
    </w:p>
    <w:p w:rsidR="00BA7A04" w:rsidRDefault="00BA7A04">
      <w:pPr>
        <w:pStyle w:val="ConsPlusNormal"/>
        <w:ind w:firstLine="540"/>
        <w:jc w:val="both"/>
      </w:pPr>
      <w:bookmarkStart w:id="4" w:name="P79"/>
      <w:bookmarkEnd w:id="4"/>
      <w:r>
        <w:t>10. Родительская плата не взимается за присмотр и уход: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10.1. за детьми-инвалидами;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10.2. за детьми-сиротами, детьми, оставшимися без попечения родителей;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10.3. за детьми с туберкулезной интоксикацией;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 xml:space="preserve">10.4. Исключен. - </w:t>
      </w:r>
      <w:hyperlink r:id="rId30" w:history="1">
        <w:r>
          <w:rPr>
            <w:color w:val="0000FF"/>
          </w:rPr>
          <w:t>Постановление</w:t>
        </w:r>
      </w:hyperlink>
      <w:r>
        <w:t xml:space="preserve"> Администрации Петрозаводского городского округа от </w:t>
      </w:r>
      <w:r>
        <w:lastRenderedPageBreak/>
        <w:t>11.12.2015 N 6114;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10.5. за детьми, родители (законные представители) которых являются инвалидами I или II группы.</w:t>
      </w:r>
    </w:p>
    <w:p w:rsidR="00BA7A04" w:rsidRDefault="00BA7A04">
      <w:pPr>
        <w:pStyle w:val="ConsPlusNormal"/>
        <w:spacing w:before="220"/>
        <w:ind w:firstLine="540"/>
        <w:jc w:val="both"/>
      </w:pPr>
      <w:bookmarkStart w:id="5" w:name="P85"/>
      <w:bookmarkEnd w:id="5"/>
      <w:r>
        <w:t>11. Льгота в размере 50 процентов предоставляется: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11.1. родителям (законным представителям) детей, получившим или перенесшим лучевую болезнь, другие заболевания, связанные с радиационным воздействием вследствие катастрофы на Чернобыльской АЭС или с работами по ликвидации последствий катастрофы на Чернобыльской АЭС;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11.2. родителям (законным представителям), имеющим трех и более несовершеннолетних детей.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12. В случае наличия у родителей (законных представителей) детей двух и более оснований для предоставления Льгот им предоставляется Льгота по одному из оснований по их выбору.</w:t>
      </w:r>
    </w:p>
    <w:p w:rsidR="00BA7A04" w:rsidRDefault="00BA7A04">
      <w:pPr>
        <w:pStyle w:val="ConsPlusNormal"/>
        <w:spacing w:before="220"/>
        <w:ind w:firstLine="540"/>
        <w:jc w:val="both"/>
      </w:pPr>
      <w:bookmarkStart w:id="6" w:name="P89"/>
      <w:bookmarkEnd w:id="6"/>
      <w:r>
        <w:t>13. Льгота в виде освобождения от родительской платы на период три месяца (на основании подтверждающих документов) предоставляется родителям (законным представителям) детей, чьи семьи временно оказались: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 xml:space="preserve">- в трудной жизненной ситуации, сложившейся в результате стихийного бедствия, пожара, кражи, смерти одного из родителей (законного представителя) детей, тяжелого заболевания одного из родителей (законного представителя) детей, произошедших в течение 12 месяцев, предшествующих месяцу подачи заявления об освобождении от родительской платы, и назначается </w:t>
      </w:r>
      <w:proofErr w:type="spellStart"/>
      <w:r>
        <w:t>единоразово</w:t>
      </w:r>
      <w:proofErr w:type="spellEnd"/>
      <w:r>
        <w:t>;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- в тяжелом материальном положении, при котором среднедушевой доход семьи за последние три месяца не превышает 2500 (две тысячи пятьсот) рублей 00 копеек в месяц. В этом случае льгота предоставляется не чаще одного раза в год, назначается при условии отсутствия у заявителя долга по родительской плате за истекший период, за исключением месяца подачи заявления, продлевается в случае сохранения обстоятельств, препятствующих изменению временного тяжелого материального положения (нахождение в отпуске по уходу за ребенком до достижения им возраста трех лет, прохождение обучения по очной форме, продолжительное тяжелое заболевание родителя (законного представителя)).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Информация о предоставлении данной льготы размещается в Единой государственной информационной системе социального обеспечения.</w:t>
      </w:r>
    </w:p>
    <w:p w:rsidR="00BA7A04" w:rsidRDefault="00BA7A04">
      <w:pPr>
        <w:pStyle w:val="ConsPlusNormal"/>
        <w:jc w:val="both"/>
      </w:pPr>
      <w:r>
        <w:t xml:space="preserve">(п. 13 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Администрации Петрозаводского городского округа от 31.05.2018 N 1627)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 xml:space="preserve">14. Решение об освобождении от родительской платы, предоставлении Льгот по основаниям, установленным </w:t>
      </w:r>
      <w:hyperlink w:anchor="P79" w:history="1">
        <w:r>
          <w:rPr>
            <w:color w:val="0000FF"/>
          </w:rPr>
          <w:t>пунктами 10</w:t>
        </w:r>
      </w:hyperlink>
      <w:r>
        <w:t xml:space="preserve"> и </w:t>
      </w:r>
      <w:hyperlink w:anchor="P85" w:history="1">
        <w:r>
          <w:rPr>
            <w:color w:val="0000FF"/>
          </w:rPr>
          <w:t>11</w:t>
        </w:r>
      </w:hyperlink>
      <w:r>
        <w:t xml:space="preserve"> настоящего Положения, принимается руководителем Учреждения на основании заявления родителей (законных представителей) детей и подтверждающих документов, поданных в Учреждение.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 xml:space="preserve">15. Решение об освобождении от родительской платы по основаниям, установленным </w:t>
      </w:r>
      <w:hyperlink w:anchor="P89" w:history="1">
        <w:r>
          <w:rPr>
            <w:color w:val="0000FF"/>
          </w:rPr>
          <w:t>пунктом 13</w:t>
        </w:r>
      </w:hyperlink>
      <w:r>
        <w:t xml:space="preserve"> настоящего Положения, принимается комиссией, созданной в соответствии с </w:t>
      </w:r>
      <w:hyperlink w:anchor="P96" w:history="1">
        <w:r>
          <w:rPr>
            <w:color w:val="0000FF"/>
          </w:rPr>
          <w:t>пунктом 16</w:t>
        </w:r>
      </w:hyperlink>
      <w:r>
        <w:t xml:space="preserve"> настоящего Положения, на основании документов, указанных в </w:t>
      </w:r>
      <w:hyperlink w:anchor="P99" w:history="1">
        <w:r>
          <w:rPr>
            <w:color w:val="0000FF"/>
          </w:rPr>
          <w:t>пункте 17</w:t>
        </w:r>
      </w:hyperlink>
      <w:r>
        <w:t xml:space="preserve"> настоящего Положения, поданных в Учреждение.</w:t>
      </w:r>
    </w:p>
    <w:p w:rsidR="00BA7A04" w:rsidRDefault="00BA7A04">
      <w:pPr>
        <w:pStyle w:val="ConsPlusNormal"/>
        <w:spacing w:before="220"/>
        <w:ind w:firstLine="540"/>
        <w:jc w:val="both"/>
      </w:pPr>
      <w:bookmarkStart w:id="7" w:name="P96"/>
      <w:bookmarkEnd w:id="7"/>
      <w:r>
        <w:t>16. Для решения спорных вопросов о предоставлении (</w:t>
      </w:r>
      <w:proofErr w:type="spellStart"/>
      <w:r>
        <w:t>непредоставлении</w:t>
      </w:r>
      <w:proofErr w:type="spellEnd"/>
      <w:r>
        <w:t xml:space="preserve">) Льгот, а также об освобождении от родительской платы по основаниям, предусмотренным </w:t>
      </w:r>
      <w:hyperlink w:anchor="P89" w:history="1">
        <w:r>
          <w:rPr>
            <w:color w:val="0000FF"/>
          </w:rPr>
          <w:t>пунктом 13</w:t>
        </w:r>
      </w:hyperlink>
      <w:r>
        <w:t xml:space="preserve"> настоящего Положения, при Администрации Петрозаводского городского округа создается постоянно действующая комиссия по вопросам предоставления льгот по плате за присмотр и уход за детьми </w:t>
      </w:r>
      <w:r>
        <w:lastRenderedPageBreak/>
        <w:t>в муниципальных образовательных учреждениях Петрозаводского городского округа, реализующих основную общеобразовательную программу дошкольного образования (далее - Комиссия).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Состав Комиссии утверждается постановлением Администрации Петрозаводского городского округа.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Решение Комиссии принимается простым большинством голосов и оформляется приказом комитета социального развития Администрации Петрозаводского городского округа, который руководителем Учреждения доводится до сведения заявителя.</w:t>
      </w:r>
    </w:p>
    <w:p w:rsidR="00BA7A04" w:rsidRDefault="00BA7A04">
      <w:pPr>
        <w:pStyle w:val="ConsPlusNormal"/>
        <w:spacing w:before="220"/>
        <w:ind w:firstLine="540"/>
        <w:jc w:val="both"/>
      </w:pPr>
      <w:bookmarkStart w:id="8" w:name="P99"/>
      <w:bookmarkEnd w:id="8"/>
      <w:r>
        <w:t xml:space="preserve">17. Решения об освобождении от родительской платы по основаниям, предусмотренным </w:t>
      </w:r>
      <w:hyperlink w:anchor="P89" w:history="1">
        <w:r>
          <w:rPr>
            <w:color w:val="0000FF"/>
          </w:rPr>
          <w:t>пунктом 13</w:t>
        </w:r>
      </w:hyperlink>
      <w:r>
        <w:t xml:space="preserve"> настоящего Положения, а также по спорным вопросам о предоставлении (</w:t>
      </w:r>
      <w:proofErr w:type="spellStart"/>
      <w:r>
        <w:t>непредоставлении</w:t>
      </w:r>
      <w:proofErr w:type="spellEnd"/>
      <w:r>
        <w:t>) Льгот принимаются Комиссией на основании следующих документов, поданных в Учреждение: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 xml:space="preserve">17.1. </w:t>
      </w:r>
      <w:hyperlink w:anchor="P165" w:history="1">
        <w:r>
          <w:rPr>
            <w:color w:val="0000FF"/>
          </w:rPr>
          <w:t>заявления</w:t>
        </w:r>
      </w:hyperlink>
      <w:r>
        <w:t xml:space="preserve"> от родителей (законных представителей) детей об освобождении от родительской платы (предоставлении Льготы с указанием вида Льготы) с согласием на обработку персональных данных (приложение 1);</w:t>
      </w:r>
    </w:p>
    <w:p w:rsidR="00BA7A04" w:rsidRDefault="00BA7A04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Администрации Петрозаводского городского округа от 11.12.2015 N 6114)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17.2. документов, удостоверяющих личность родителей (законных представителей детей;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17.3. копии свидетельства о рождении ребенка (детей);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17.4. документов, подтверждающих право на Льготу, сложное социальное положение или трудную жизненную ситуацию семьи;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17.5. копии страхового свидетельства обязательного пенсионного страхования заявителя;</w:t>
      </w:r>
    </w:p>
    <w:p w:rsidR="00BA7A04" w:rsidRDefault="00BA7A04">
      <w:pPr>
        <w:pStyle w:val="ConsPlusNormal"/>
        <w:jc w:val="both"/>
      </w:pPr>
      <w:r>
        <w:t xml:space="preserve">(п. 17.5 введен </w:t>
      </w:r>
      <w:hyperlink r:id="rId33" w:history="1">
        <w:r>
          <w:rPr>
            <w:color w:val="0000FF"/>
          </w:rPr>
          <w:t>Постановлением</w:t>
        </w:r>
      </w:hyperlink>
      <w:r>
        <w:t xml:space="preserve"> Администрации Петрозаводского городского округа от 31.05.2018 N 1627)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17.6. копии страхового свидетельства обязательного пенсионного страхования ребенка.</w:t>
      </w:r>
    </w:p>
    <w:p w:rsidR="00BA7A04" w:rsidRDefault="00BA7A04">
      <w:pPr>
        <w:pStyle w:val="ConsPlusNormal"/>
        <w:jc w:val="both"/>
      </w:pPr>
      <w:r>
        <w:t xml:space="preserve">(п. 17.6 введен </w:t>
      </w:r>
      <w:hyperlink r:id="rId34" w:history="1">
        <w:r>
          <w:rPr>
            <w:color w:val="0000FF"/>
          </w:rPr>
          <w:t>Постановлением</w:t>
        </w:r>
      </w:hyperlink>
      <w:r>
        <w:t xml:space="preserve"> Администрации Петрозаводского городского округа от 31.05.2018 N 1627)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Документы, указанные в подпунктах 17.5 и 17.6 настоящего пункта, запрашиваются членами Комиссии в рамках межведомственного информационного взаимодействия, но могут быть представлены заявителем по собственной инициативе.</w:t>
      </w:r>
    </w:p>
    <w:p w:rsidR="00BA7A04" w:rsidRDefault="00BA7A04">
      <w:pPr>
        <w:pStyle w:val="ConsPlusNormal"/>
        <w:jc w:val="both"/>
      </w:pPr>
      <w:r>
        <w:t xml:space="preserve">(абзац введен </w:t>
      </w:r>
      <w:hyperlink r:id="rId35" w:history="1">
        <w:r>
          <w:rPr>
            <w:color w:val="0000FF"/>
          </w:rPr>
          <w:t>Постановлением</w:t>
        </w:r>
      </w:hyperlink>
      <w:r>
        <w:t xml:space="preserve"> Администрации Петрозаводского городского округа от 31.05.2018 N 1627)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18. В случае утраты родителями (законными представителями) детей оснований для предоставления им Льгот они обязаны незамедлительно сообщить об этом руководителю Учреждения.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В случае выявления недостоверности сведений, предоставленных родителями (законными представителями) детей для подтверждения права на получение Льгот в соответствии с настоящим Положением, Учреждение в установленном законом порядке может обратиться в суд за взысканием недополученной родительской платы.</w:t>
      </w:r>
    </w:p>
    <w:p w:rsidR="00BA7A04" w:rsidRDefault="00BA7A04">
      <w:pPr>
        <w:pStyle w:val="ConsPlusNormal"/>
        <w:jc w:val="both"/>
      </w:pPr>
    </w:p>
    <w:p w:rsidR="00BA7A04" w:rsidRDefault="00BA7A04">
      <w:pPr>
        <w:pStyle w:val="ConsPlusTitle"/>
        <w:ind w:firstLine="540"/>
        <w:jc w:val="both"/>
        <w:outlineLvl w:val="1"/>
      </w:pPr>
      <w:r>
        <w:t>IV. Порядок и условия внесения родительской платы</w:t>
      </w:r>
    </w:p>
    <w:p w:rsidR="00BA7A04" w:rsidRDefault="00BA7A04">
      <w:pPr>
        <w:pStyle w:val="ConsPlusNormal"/>
        <w:jc w:val="both"/>
      </w:pPr>
    </w:p>
    <w:p w:rsidR="00BA7A04" w:rsidRDefault="00BA7A04">
      <w:pPr>
        <w:pStyle w:val="ConsPlusNormal"/>
        <w:ind w:firstLine="540"/>
        <w:jc w:val="both"/>
      </w:pPr>
      <w:r>
        <w:t xml:space="preserve">19. Родители (законные представители) детей обязаны вносить родительскую плату до 25-го числа каждого месяца за текущий месяц через банки (их филиалы, отделения), в порядке и на условиях, установленных банками, в том числе в части уплаты комиссионного вознаграждения </w:t>
      </w:r>
      <w:r>
        <w:lastRenderedPageBreak/>
        <w:t>(сбора), в соответствии с реквизитами, указанными в договорах, заключенных между родителями (законными представителями) детей и Учреждением.</w:t>
      </w:r>
    </w:p>
    <w:p w:rsidR="00BA7A04" w:rsidRDefault="00BA7A04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Администрации Петрозаводского городского округа от 16.01.2017 N 72)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20. В случае невнесения, неполного или несвоевременного внесения родительской платы Учреждение в установленном порядке может обратиться с соответствующим иском в суд.</w:t>
      </w:r>
    </w:p>
    <w:p w:rsidR="00BA7A04" w:rsidRDefault="00BA7A04">
      <w:pPr>
        <w:pStyle w:val="ConsPlusNormal"/>
        <w:spacing w:before="220"/>
        <w:ind w:firstLine="540"/>
        <w:jc w:val="both"/>
      </w:pPr>
      <w:bookmarkStart w:id="9" w:name="P119"/>
      <w:bookmarkEnd w:id="9"/>
      <w:r>
        <w:t>21. За дни непосещения ребенком Учреждения родительская плата не взимается в случаях:</w:t>
      </w:r>
    </w:p>
    <w:p w:rsidR="00BA7A04" w:rsidRDefault="00BA7A04">
      <w:pPr>
        <w:pStyle w:val="ConsPlusNormal"/>
        <w:spacing w:before="220"/>
        <w:ind w:firstLine="540"/>
        <w:jc w:val="both"/>
      </w:pPr>
      <w:bookmarkStart w:id="10" w:name="P120"/>
      <w:bookmarkEnd w:id="10"/>
      <w:r>
        <w:t>21.1. болезни ребенка;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21.2. карантина в Учреждении;</w:t>
      </w:r>
    </w:p>
    <w:p w:rsidR="00BA7A04" w:rsidRDefault="00BA7A04">
      <w:pPr>
        <w:pStyle w:val="ConsPlusNormal"/>
        <w:spacing w:before="220"/>
        <w:ind w:firstLine="540"/>
        <w:jc w:val="both"/>
      </w:pPr>
      <w:bookmarkStart w:id="11" w:name="P122"/>
      <w:bookmarkEnd w:id="11"/>
      <w:r>
        <w:t>21.3. болезни матери или отца или иных законных представителей, если они являются одинокими;</w:t>
      </w:r>
    </w:p>
    <w:p w:rsidR="00BA7A04" w:rsidRDefault="00BA7A04">
      <w:pPr>
        <w:pStyle w:val="ConsPlusNormal"/>
        <w:spacing w:before="220"/>
        <w:ind w:firstLine="540"/>
        <w:jc w:val="both"/>
      </w:pPr>
      <w:bookmarkStart w:id="12" w:name="P123"/>
      <w:bookmarkEnd w:id="12"/>
      <w:r>
        <w:t>21.4. санаторного лечения ребенка;</w:t>
      </w:r>
    </w:p>
    <w:p w:rsidR="00BA7A04" w:rsidRDefault="00BA7A04">
      <w:pPr>
        <w:pStyle w:val="ConsPlusNormal"/>
        <w:spacing w:before="220"/>
        <w:ind w:firstLine="540"/>
        <w:jc w:val="both"/>
      </w:pPr>
      <w:bookmarkStart w:id="13" w:name="P124"/>
      <w:bookmarkEnd w:id="13"/>
      <w:r>
        <w:t>21.5. отпуска родителей (законных представителей) (ежегодного, учебного, частично оплачиваемого по уходу за ребенком до достижения им возраста полутора лет, отпуска без сохранения заработной платы); отпуска родителей (законных представителей) сроком до 44 дней в период с 1 сентября по 31 мая в случае невозможности предоставления приказа с места работы родителей (законных представителей) детей о предоставлении отпуска;</w:t>
      </w:r>
    </w:p>
    <w:p w:rsidR="00BA7A04" w:rsidRDefault="00BA7A04">
      <w:pPr>
        <w:pStyle w:val="ConsPlusNormal"/>
        <w:jc w:val="both"/>
      </w:pPr>
      <w:r>
        <w:t xml:space="preserve">(п. 21.5 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Администрации Петрозаводского городского округа от 06.11.2019 N 2972)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21.6. непосещения ребенком Учреждения в период с 1 июня по 31 августа, а также в период закрытия Учреждения на ремонтные работы;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21.7. нахождения ребенка на домашнем режиме вследствие перенесенного заболевания на основании письменной рекомендации врача-педиатра;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21.8. направления родителей (законных представителей) в командировку;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21.9. прохождение ребенком медицинского осмотра у врачей-специалистов.</w:t>
      </w:r>
    </w:p>
    <w:p w:rsidR="00BA7A04" w:rsidRDefault="00BA7A0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21.9 введен </w:t>
      </w:r>
      <w:hyperlink r:id="rId38" w:history="1">
        <w:r>
          <w:rPr>
            <w:color w:val="0000FF"/>
          </w:rPr>
          <w:t>Постановлением</w:t>
        </w:r>
      </w:hyperlink>
      <w:r>
        <w:t xml:space="preserve"> Администрации Петрозаводского городского округа от 11.12.2015 N 6114)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 xml:space="preserve">22. Для подтверждения причин отсутствия ребенка в Учреждении в случаях, предусмотренных </w:t>
      </w:r>
      <w:hyperlink w:anchor="P120" w:history="1">
        <w:r>
          <w:rPr>
            <w:color w:val="0000FF"/>
          </w:rPr>
          <w:t>подпунктами 21.1</w:t>
        </w:r>
      </w:hyperlink>
      <w:r>
        <w:t xml:space="preserve">, </w:t>
      </w:r>
      <w:hyperlink w:anchor="P122" w:history="1">
        <w:r>
          <w:rPr>
            <w:color w:val="0000FF"/>
          </w:rPr>
          <w:t>21.3</w:t>
        </w:r>
      </w:hyperlink>
      <w:r>
        <w:t xml:space="preserve">, </w:t>
      </w:r>
      <w:hyperlink w:anchor="P123" w:history="1">
        <w:r>
          <w:rPr>
            <w:color w:val="0000FF"/>
          </w:rPr>
          <w:t>21.4</w:t>
        </w:r>
      </w:hyperlink>
      <w:r>
        <w:t xml:space="preserve">, </w:t>
      </w:r>
      <w:hyperlink w:anchor="P124" w:history="1">
        <w:r>
          <w:rPr>
            <w:color w:val="0000FF"/>
          </w:rPr>
          <w:t>21.5</w:t>
        </w:r>
      </w:hyperlink>
      <w:r>
        <w:t>, 21.7, 21.8 настоящего Положения, родители (законные представители) детей представляют в Учреждение следующие документы: медицинскую справку; лист временной нетрудоспособности; санаторную путевку; приказ с места работы родителей (законных представителей) детей о предоставлении отпуска или иной документ, подтверждающий нахождение в отпуске; копию командировочного удостоверения.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В случае невозможности предоставления приказа с места работы родителей (законных представителей) детей о предоставлении отпуска родители (законные представители) не менее чем за 1 рабочий день до начала отсутствия ребенка в Учреждении предоставляют заявление на имя руководителя Учреждения, в котором указываются сроки отсутствия ребенка и сведения о причинах невозможности предоставления указанных выше документов, достоверность которых подтверждается заявителем.</w:t>
      </w:r>
    </w:p>
    <w:p w:rsidR="00BA7A04" w:rsidRDefault="00BA7A04">
      <w:pPr>
        <w:pStyle w:val="ConsPlusNormal"/>
        <w:jc w:val="both"/>
      </w:pPr>
      <w:r>
        <w:t xml:space="preserve">(п. 22 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Администрации Петрозаводского городского округа от 06.11.2019 N 2972)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 xml:space="preserve">23. За дни непосещения ребенком Учреждения, за исключением случаев, предусмотренных </w:t>
      </w:r>
      <w:hyperlink w:anchor="P119" w:history="1">
        <w:r>
          <w:rPr>
            <w:color w:val="0000FF"/>
          </w:rPr>
          <w:t>пунктом 21</w:t>
        </w:r>
      </w:hyperlink>
      <w:r>
        <w:t xml:space="preserve"> настоящего Положения, родительская плата взимается в размере, установленном в </w:t>
      </w:r>
      <w:r>
        <w:lastRenderedPageBreak/>
        <w:t xml:space="preserve">соответствии с </w:t>
      </w:r>
      <w:hyperlink w:anchor="P72" w:history="1">
        <w:r>
          <w:rPr>
            <w:color w:val="0000FF"/>
          </w:rPr>
          <w:t>пунктом 6</w:t>
        </w:r>
      </w:hyperlink>
      <w:r>
        <w:t xml:space="preserve"> настоящего Положения.</w:t>
      </w:r>
    </w:p>
    <w:p w:rsidR="00BA7A04" w:rsidRDefault="00BA7A04">
      <w:pPr>
        <w:pStyle w:val="ConsPlusNormal"/>
        <w:jc w:val="both"/>
      </w:pPr>
    </w:p>
    <w:p w:rsidR="00BA7A04" w:rsidRDefault="00BA7A04">
      <w:pPr>
        <w:pStyle w:val="ConsPlusTitle"/>
        <w:ind w:firstLine="540"/>
        <w:jc w:val="both"/>
        <w:outlineLvl w:val="1"/>
      </w:pPr>
      <w:r>
        <w:t>V. Контроль за поступлением и использованием родительской платы</w:t>
      </w:r>
    </w:p>
    <w:p w:rsidR="00BA7A04" w:rsidRDefault="00BA7A04">
      <w:pPr>
        <w:pStyle w:val="ConsPlusNormal"/>
        <w:jc w:val="both"/>
      </w:pPr>
    </w:p>
    <w:p w:rsidR="00BA7A04" w:rsidRDefault="00BA7A04">
      <w:pPr>
        <w:pStyle w:val="ConsPlusNormal"/>
        <w:ind w:firstLine="540"/>
        <w:jc w:val="both"/>
      </w:pPr>
      <w:r>
        <w:t>24. Контроль за правильным и своевременным внесением родителями (законными представителями) детей родительской платы осуществляется руководителем Учреждения.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 xml:space="preserve">25. Родительская плата расходуется Учреждением в соответствии с планом финансово-хозяйственной деятельности Учреждения, утвержденным в установленном порядке, на обеспечение присмотра и ухода за детьми по направлениям затрат, предусмотренным </w:t>
      </w:r>
      <w:hyperlink w:anchor="P65" w:history="1">
        <w:r>
          <w:rPr>
            <w:color w:val="0000FF"/>
          </w:rPr>
          <w:t>пунктом 4</w:t>
        </w:r>
      </w:hyperlink>
      <w:r>
        <w:t xml:space="preserve"> Положения.</w:t>
      </w:r>
    </w:p>
    <w:p w:rsidR="00BA7A04" w:rsidRDefault="00BA7A04">
      <w:pPr>
        <w:pStyle w:val="ConsPlusNormal"/>
        <w:jc w:val="both"/>
      </w:pPr>
      <w:r>
        <w:t xml:space="preserve">(п. 25 в ред. </w:t>
      </w:r>
      <w:hyperlink r:id="rId40" w:history="1">
        <w:r>
          <w:rPr>
            <w:color w:val="0000FF"/>
          </w:rPr>
          <w:t>Постановления</w:t>
        </w:r>
      </w:hyperlink>
      <w:r>
        <w:t xml:space="preserve"> Администрации Петрозаводского городского округа от 16.03.2016 N 992)</w:t>
      </w:r>
    </w:p>
    <w:p w:rsidR="00BA7A04" w:rsidRDefault="00BA7A04">
      <w:pPr>
        <w:pStyle w:val="ConsPlusNormal"/>
        <w:jc w:val="both"/>
      </w:pPr>
    </w:p>
    <w:p w:rsidR="00BA7A04" w:rsidRDefault="00BA7A04">
      <w:pPr>
        <w:pStyle w:val="ConsPlusNormal"/>
        <w:jc w:val="both"/>
      </w:pPr>
    </w:p>
    <w:p w:rsidR="00BA7A04" w:rsidRDefault="00BA7A04">
      <w:pPr>
        <w:pStyle w:val="ConsPlusNormal"/>
        <w:jc w:val="both"/>
      </w:pPr>
    </w:p>
    <w:p w:rsidR="00BA7A04" w:rsidRDefault="00BA7A04">
      <w:pPr>
        <w:pStyle w:val="ConsPlusNormal"/>
        <w:jc w:val="both"/>
      </w:pPr>
    </w:p>
    <w:p w:rsidR="00BA7A04" w:rsidRDefault="00BA7A04">
      <w:pPr>
        <w:pStyle w:val="ConsPlusNormal"/>
        <w:jc w:val="both"/>
      </w:pPr>
    </w:p>
    <w:p w:rsidR="00BA7A04" w:rsidRDefault="00BA7A04">
      <w:pPr>
        <w:pStyle w:val="ConsPlusNormal"/>
        <w:jc w:val="right"/>
        <w:outlineLvl w:val="1"/>
      </w:pPr>
      <w:r>
        <w:t>Приложение 1</w:t>
      </w:r>
    </w:p>
    <w:p w:rsidR="00BA7A04" w:rsidRDefault="00BA7A04">
      <w:pPr>
        <w:pStyle w:val="ConsPlusNormal"/>
        <w:jc w:val="right"/>
      </w:pPr>
      <w:r>
        <w:t>к Положению</w:t>
      </w:r>
    </w:p>
    <w:p w:rsidR="00BA7A04" w:rsidRDefault="00BA7A0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BA7A0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A7A04" w:rsidRDefault="00BA7A0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A7A04" w:rsidRDefault="00BA7A04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41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Администрации Петрозаводского городского округа</w:t>
            </w:r>
          </w:p>
          <w:p w:rsidR="00BA7A04" w:rsidRDefault="00BA7A04">
            <w:pPr>
              <w:pStyle w:val="ConsPlusNormal"/>
              <w:jc w:val="center"/>
            </w:pPr>
            <w:r>
              <w:rPr>
                <w:color w:val="392C69"/>
              </w:rPr>
              <w:t>от 11.12.2015 N 6114)</w:t>
            </w:r>
          </w:p>
        </w:tc>
      </w:tr>
    </w:tbl>
    <w:p w:rsidR="00BA7A04" w:rsidRDefault="00BA7A04">
      <w:pPr>
        <w:pStyle w:val="ConsPlusNormal"/>
        <w:jc w:val="both"/>
      </w:pPr>
    </w:p>
    <w:p w:rsidR="00BA7A04" w:rsidRDefault="00BA7A04">
      <w:pPr>
        <w:pStyle w:val="ConsPlusNonformat"/>
        <w:jc w:val="both"/>
      </w:pPr>
      <w:r>
        <w:t xml:space="preserve">                                В комиссию по вопросам предоставления льгот</w:t>
      </w:r>
    </w:p>
    <w:p w:rsidR="00BA7A04" w:rsidRDefault="00BA7A04">
      <w:pPr>
        <w:pStyle w:val="ConsPlusNonformat"/>
        <w:jc w:val="both"/>
      </w:pPr>
      <w:r>
        <w:t xml:space="preserve">                                по плате за присмотр и уход за детьми в</w:t>
      </w:r>
    </w:p>
    <w:p w:rsidR="00BA7A04" w:rsidRDefault="00BA7A04">
      <w:pPr>
        <w:pStyle w:val="ConsPlusNonformat"/>
        <w:jc w:val="both"/>
      </w:pPr>
      <w:r>
        <w:t xml:space="preserve">                                муниципальных образовательных</w:t>
      </w:r>
    </w:p>
    <w:p w:rsidR="00BA7A04" w:rsidRDefault="00BA7A04">
      <w:pPr>
        <w:pStyle w:val="ConsPlusNonformat"/>
        <w:jc w:val="both"/>
      </w:pPr>
      <w:r>
        <w:t xml:space="preserve">                                учреждениях Петрозаводского городского</w:t>
      </w:r>
    </w:p>
    <w:p w:rsidR="00BA7A04" w:rsidRDefault="00BA7A04">
      <w:pPr>
        <w:pStyle w:val="ConsPlusNonformat"/>
        <w:jc w:val="both"/>
      </w:pPr>
      <w:r>
        <w:t xml:space="preserve">                                округа</w:t>
      </w:r>
    </w:p>
    <w:p w:rsidR="00BA7A04" w:rsidRDefault="00BA7A04">
      <w:pPr>
        <w:pStyle w:val="ConsPlusNonformat"/>
        <w:jc w:val="both"/>
      </w:pPr>
      <w:r>
        <w:t xml:space="preserve">                                от ________________________________________</w:t>
      </w:r>
    </w:p>
    <w:p w:rsidR="00BA7A04" w:rsidRDefault="00BA7A04">
      <w:pPr>
        <w:pStyle w:val="ConsPlusNonformat"/>
        <w:jc w:val="both"/>
      </w:pPr>
      <w:r>
        <w:t xml:space="preserve">                                паспорт серия _________ N _________________</w:t>
      </w:r>
    </w:p>
    <w:p w:rsidR="00BA7A04" w:rsidRDefault="00BA7A04">
      <w:pPr>
        <w:pStyle w:val="ConsPlusNonformat"/>
        <w:jc w:val="both"/>
      </w:pPr>
      <w:r>
        <w:t xml:space="preserve">                                выдан _____________________________________</w:t>
      </w:r>
    </w:p>
    <w:p w:rsidR="00BA7A04" w:rsidRDefault="00BA7A04">
      <w:pPr>
        <w:pStyle w:val="ConsPlusNonformat"/>
        <w:jc w:val="both"/>
      </w:pPr>
      <w:r>
        <w:t xml:space="preserve">                                дата выдачи _______________________________</w:t>
      </w:r>
    </w:p>
    <w:p w:rsidR="00BA7A04" w:rsidRDefault="00BA7A04">
      <w:pPr>
        <w:pStyle w:val="ConsPlusNonformat"/>
        <w:jc w:val="both"/>
      </w:pPr>
      <w:r>
        <w:t xml:space="preserve">                                проживающего(ей) по адресу:</w:t>
      </w:r>
    </w:p>
    <w:p w:rsidR="00BA7A04" w:rsidRDefault="00BA7A04">
      <w:pPr>
        <w:pStyle w:val="ConsPlusNonformat"/>
        <w:jc w:val="both"/>
      </w:pPr>
      <w:r>
        <w:t xml:space="preserve">                                ___________________________________________</w:t>
      </w:r>
    </w:p>
    <w:p w:rsidR="00BA7A04" w:rsidRDefault="00BA7A04">
      <w:pPr>
        <w:pStyle w:val="ConsPlusNonformat"/>
        <w:jc w:val="both"/>
      </w:pPr>
      <w:r>
        <w:t xml:space="preserve">                                Телефон: __________________________________</w:t>
      </w:r>
    </w:p>
    <w:p w:rsidR="00BA7A04" w:rsidRDefault="00BA7A04">
      <w:pPr>
        <w:pStyle w:val="ConsPlusNonformat"/>
        <w:jc w:val="both"/>
      </w:pPr>
    </w:p>
    <w:p w:rsidR="00BA7A04" w:rsidRDefault="00BA7A04">
      <w:pPr>
        <w:pStyle w:val="ConsPlusNonformat"/>
        <w:jc w:val="both"/>
      </w:pPr>
      <w:bookmarkStart w:id="14" w:name="P165"/>
      <w:bookmarkEnd w:id="14"/>
      <w:r>
        <w:t xml:space="preserve">                                 Заявление</w:t>
      </w:r>
    </w:p>
    <w:p w:rsidR="00BA7A04" w:rsidRDefault="00BA7A04">
      <w:pPr>
        <w:pStyle w:val="ConsPlusNonformat"/>
        <w:jc w:val="both"/>
      </w:pPr>
    </w:p>
    <w:p w:rsidR="00BA7A04" w:rsidRDefault="00BA7A04">
      <w:pPr>
        <w:pStyle w:val="ConsPlusNonformat"/>
        <w:jc w:val="both"/>
      </w:pPr>
      <w:r>
        <w:t>Прошу освободить меня от платы за присмотр и уход за моим ребенком</w:t>
      </w:r>
    </w:p>
    <w:p w:rsidR="00BA7A04" w:rsidRDefault="00BA7A04">
      <w:pPr>
        <w:pStyle w:val="ConsPlusNonformat"/>
        <w:jc w:val="both"/>
      </w:pPr>
      <w:r>
        <w:t>__________________________________________________________________________,</w:t>
      </w:r>
    </w:p>
    <w:p w:rsidR="00BA7A04" w:rsidRDefault="00BA7A04">
      <w:pPr>
        <w:pStyle w:val="ConsPlusNonformat"/>
        <w:jc w:val="both"/>
      </w:pPr>
      <w:r>
        <w:t>посещающим МДОУ N ______________________, на период _______________________</w:t>
      </w:r>
    </w:p>
    <w:p w:rsidR="00BA7A04" w:rsidRDefault="00BA7A04">
      <w:pPr>
        <w:pStyle w:val="ConsPlusNonformat"/>
        <w:jc w:val="both"/>
      </w:pPr>
      <w:r>
        <w:t>_____________________________________</w:t>
      </w:r>
    </w:p>
    <w:p w:rsidR="00BA7A04" w:rsidRDefault="00BA7A04">
      <w:pPr>
        <w:pStyle w:val="ConsPlusNonformat"/>
        <w:jc w:val="both"/>
      </w:pPr>
      <w:r>
        <w:t>в связи со сложным социальным положением семьи по причине</w:t>
      </w:r>
    </w:p>
    <w:p w:rsidR="00BA7A04" w:rsidRDefault="00BA7A04">
      <w:pPr>
        <w:pStyle w:val="ConsPlusNonformat"/>
        <w:jc w:val="both"/>
      </w:pPr>
      <w:r>
        <w:t>___________________________________________________________________________</w:t>
      </w:r>
    </w:p>
    <w:p w:rsidR="00BA7A04" w:rsidRDefault="00BA7A04">
      <w:pPr>
        <w:pStyle w:val="ConsPlusNormal"/>
        <w:jc w:val="both"/>
      </w:pPr>
    </w:p>
    <w:p w:rsidR="00BA7A04" w:rsidRDefault="00BA7A04">
      <w:pPr>
        <w:pStyle w:val="ConsPlusNormal"/>
        <w:ind w:firstLine="540"/>
        <w:jc w:val="both"/>
      </w:pPr>
      <w:r>
        <w:t>- Обязуюсь сообщать об обстоятельствах, влекущих прекращение льготы.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 xml:space="preserve">- В соответствии с Федеральным </w:t>
      </w:r>
      <w:hyperlink r:id="rId42" w:history="1">
        <w:r>
          <w:rPr>
            <w:color w:val="0000FF"/>
          </w:rPr>
          <w:t>законом</w:t>
        </w:r>
      </w:hyperlink>
      <w:r>
        <w:t xml:space="preserve"> от 27.07.2006 N 152-ФЗ "О персональных данных" выражаю согласие на обработку моих персональных данных Администрацией Петрозаводского городского округа, расположенной по адресу: г. Петрозаводск, пр. Ленина, 2, предоставляемых мной свободно, своей волей и в своем интересе для предоставления льгот комиссией по вопросам предоставления льгот по плате за присмотр и уход за детьми в муниципальных образовательных учреждениях Петрозаводского городского округа в соответствии с действующим законодательством Российской Федерации.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lastRenderedPageBreak/>
        <w:t>Я даю согласие на следующие действия с моими персональными данными: сбор, запись, систематизация, накопление, хранение, уточнение (обновление, изменение), извлечение, передача (распространение, представление, доступ).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Я согласен(а) с тем, что мои персональные данные будут доступны руководителям МДОУ и специалистам Администрации Петрозаводского городского округа исключительно в целях обработки персональных данных с соблюдением требований законодательства Российской Федерации.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Я информирован(а) о том, что настоящее заявление действует в течение установленного законодательством Российской Федерации срока хранения моих персональных данных и может быть отозвано мной в письменной форме.</w:t>
      </w:r>
    </w:p>
    <w:p w:rsidR="00BA7A04" w:rsidRDefault="00BA7A04">
      <w:pPr>
        <w:pStyle w:val="ConsPlusNormal"/>
        <w:spacing w:before="220"/>
        <w:ind w:firstLine="540"/>
        <w:jc w:val="both"/>
      </w:pPr>
      <w:r>
        <w:t>Не возражаю против проверки представленных мною данных.</w:t>
      </w:r>
    </w:p>
    <w:p w:rsidR="00BA7A04" w:rsidRDefault="00BA7A04">
      <w:pPr>
        <w:pStyle w:val="ConsPlusNormal"/>
        <w:jc w:val="both"/>
      </w:pPr>
    </w:p>
    <w:p w:rsidR="00BA7A04" w:rsidRDefault="00BA7A04">
      <w:pPr>
        <w:pStyle w:val="ConsPlusNonformat"/>
        <w:jc w:val="both"/>
      </w:pPr>
      <w:r>
        <w:t>" " _____________ 20_____        __________________  ______________________</w:t>
      </w:r>
    </w:p>
    <w:p w:rsidR="00BA7A04" w:rsidRDefault="00BA7A04">
      <w:pPr>
        <w:pStyle w:val="ConsPlusNonformat"/>
        <w:jc w:val="both"/>
      </w:pPr>
      <w:r>
        <w:t xml:space="preserve">                                 Подпись заявителя   расшифровка подписи</w:t>
      </w:r>
    </w:p>
    <w:p w:rsidR="00BA7A04" w:rsidRDefault="00BA7A04">
      <w:pPr>
        <w:pStyle w:val="ConsPlusNormal"/>
        <w:jc w:val="both"/>
      </w:pPr>
    </w:p>
    <w:p w:rsidR="00BA7A04" w:rsidRDefault="00BA7A04">
      <w:pPr>
        <w:pStyle w:val="ConsPlusNormal"/>
        <w:jc w:val="both"/>
      </w:pPr>
    </w:p>
    <w:p w:rsidR="00BA7A04" w:rsidRDefault="00BA7A0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4299A" w:rsidRDefault="0004299A"/>
    <w:sectPr w:rsidR="0004299A" w:rsidSect="00147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A04"/>
    <w:rsid w:val="0004299A"/>
    <w:rsid w:val="004901DE"/>
    <w:rsid w:val="00BA7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7A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A7A0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A7A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A7A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7A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A7A0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A7A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A7A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493DD6D2F5A5A6A72084097F806DF1AE136DBAEE5BAC1CDBBA30893491443A7456CD6062AED93C8AE9C3C9601EB1484j32EN" TargetMode="External"/><Relationship Id="rId18" Type="http://schemas.openxmlformats.org/officeDocument/2006/relationships/hyperlink" Target="consultantplus://offline/ref=A493DD6D2F5A5A6A72084097F806DF1AE136DBAEE5B8C2C1B1A30893491443A7456CD6062AED93C8AE9C3C9601EB1484j32EN" TargetMode="External"/><Relationship Id="rId26" Type="http://schemas.openxmlformats.org/officeDocument/2006/relationships/hyperlink" Target="consultantplus://offline/ref=A493DD6D2F5A5A6A72084097F806DF1AE136DBAEE3B0C5CEB7AF5599414D4FA5426389032DFC93C9AC823C951CE240D77A677F8B86FDA4386BB9377Aj32EN" TargetMode="External"/><Relationship Id="rId39" Type="http://schemas.openxmlformats.org/officeDocument/2006/relationships/hyperlink" Target="consultantplus://offline/ref=A493DD6D2F5A5A6A72084097F806DF1AE136DBAEE3B0C4CDB2AA5599414D4FA5426389032DFC93C9AC823C9117E240D77A677F8B86FDA4386BB9377Aj32EN" TargetMode="External"/><Relationship Id="rId21" Type="http://schemas.openxmlformats.org/officeDocument/2006/relationships/hyperlink" Target="consultantplus://offline/ref=A493DD6D2F5A5A6A72084097F806DF1AE136DBAEE2BCCCCBB4A30893491443A7456CD6142AB59FC8AC823C9414BD45C26B3F72899AE3A32177BB35j728N" TargetMode="External"/><Relationship Id="rId34" Type="http://schemas.openxmlformats.org/officeDocument/2006/relationships/hyperlink" Target="consultantplus://offline/ref=A493DD6D2F5A5A6A72084097F806DF1AE136DBAEE3BFC5CBB2A30893491443A7456CD6142AB59FC8AC823D9214BD45C26B3F72899AE3A32177BB35j728N" TargetMode="External"/><Relationship Id="rId42" Type="http://schemas.openxmlformats.org/officeDocument/2006/relationships/hyperlink" Target="consultantplus://offline/ref=A493DD6D2F5A5A6A72085E9AEE6A8817E73583AAE3B0CE9EEFFC53CE1E1D49F002238F566EB89CCFA48968C05BBC19863C2C728C9AE1A43Dj725N" TargetMode="External"/><Relationship Id="rId7" Type="http://schemas.openxmlformats.org/officeDocument/2006/relationships/hyperlink" Target="consultantplus://offline/ref=A493DD6D2F5A5A6A72084097F806DF1AE136DBAEE2B0C1C9B5A30893491443A7456CD6142AB59FC8AC823C9414BD45C26B3F72899AE3A32177BB35j728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493DD6D2F5A5A6A72084097F806DF1AE136DBAEE4BACDCFB7A30893491443A7456CD6062AED93C8AE9C3C9601EB1484j32EN" TargetMode="External"/><Relationship Id="rId20" Type="http://schemas.openxmlformats.org/officeDocument/2006/relationships/hyperlink" Target="consultantplus://offline/ref=A493DD6D2F5A5A6A72084097F806DF1AE136DBAEE2BDCCCBBAA30893491443A7456CD6142AB59FC8AC823C9414BD45C26B3F72899AE3A32177BB35j728N" TargetMode="External"/><Relationship Id="rId29" Type="http://schemas.openxmlformats.org/officeDocument/2006/relationships/hyperlink" Target="consultantplus://offline/ref=A493DD6D2F5A5A6A72084097F806DF1AE136DBAEE2B0C1C9B5A30893491443A7456CD6142AB59FC8AC823C9714BD45C26B3F72899AE3A32177BB35j728N" TargetMode="External"/><Relationship Id="rId41" Type="http://schemas.openxmlformats.org/officeDocument/2006/relationships/hyperlink" Target="consultantplus://offline/ref=A493DD6D2F5A5A6A72084097F806DF1AE136DBAEE2BDCCCBBAA30893491443A7456CD6142AB59FC8AC823D9714BD45C26B3F72899AE3A32177BB35j728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493DD6D2F5A5A6A72084097F806DF1AE136DBAEE2BCCCCBB4A30893491443A7456CD6142AB59FC8AC823C9414BD45C26B3F72899AE3A32177BB35j728N" TargetMode="External"/><Relationship Id="rId11" Type="http://schemas.openxmlformats.org/officeDocument/2006/relationships/hyperlink" Target="consultantplus://offline/ref=A493DD6D2F5A5A6A72084097F806DF1AE136DBAEE3B0C5CEB7AF5599414D4FA5426389032DFC93C9AC823C951CE240D77A677F8B86FDA4386BB9377Aj32EN" TargetMode="External"/><Relationship Id="rId24" Type="http://schemas.openxmlformats.org/officeDocument/2006/relationships/hyperlink" Target="consultantplus://offline/ref=A493DD6D2F5A5A6A72084097F806DF1AE136DBAEE3BFC5CBB2A30893491443A7456CD6142AB59FC8AC823C9414BD45C26B3F72899AE3A32177BB35j728N" TargetMode="External"/><Relationship Id="rId32" Type="http://schemas.openxmlformats.org/officeDocument/2006/relationships/hyperlink" Target="consultantplus://offline/ref=A493DD6D2F5A5A6A72084097F806DF1AE136DBAEE2BDCCCBBAA30893491443A7456CD6142AB59FC8AC823C9814BD45C26B3F72899AE3A32177BB35j728N" TargetMode="External"/><Relationship Id="rId37" Type="http://schemas.openxmlformats.org/officeDocument/2006/relationships/hyperlink" Target="consultantplus://offline/ref=A493DD6D2F5A5A6A72084097F806DF1AE136DBAEE3B0C4CDB2AA5599414D4FA5426389032DFC93C9AC823C9119E240D77A677F8B86FDA4386BB9377Aj32EN" TargetMode="External"/><Relationship Id="rId40" Type="http://schemas.openxmlformats.org/officeDocument/2006/relationships/hyperlink" Target="consultantplus://offline/ref=A493DD6D2F5A5A6A72084097F806DF1AE136DBAEE2BCCCCBB4A30893491443A7456CD6142AB59FC8AC823C9414BD45C26B3F72899AE3A32177BB35j728N" TargetMode="External"/><Relationship Id="rId5" Type="http://schemas.openxmlformats.org/officeDocument/2006/relationships/hyperlink" Target="consultantplus://offline/ref=A493DD6D2F5A5A6A72084097F806DF1AE136DBAEE2BDCCCBBAA30893491443A7456CD6142AB59FC8AC823C9414BD45C26B3F72899AE3A32177BB35j728N" TargetMode="External"/><Relationship Id="rId15" Type="http://schemas.openxmlformats.org/officeDocument/2006/relationships/hyperlink" Target="consultantplus://offline/ref=A493DD6D2F5A5A6A72084097F806DF1AE136DBAEE4BAC6C9B5A30893491443A7456CD6062AED93C8AE9C3C9601EB1484j32EN" TargetMode="External"/><Relationship Id="rId23" Type="http://schemas.openxmlformats.org/officeDocument/2006/relationships/hyperlink" Target="consultantplus://offline/ref=A493DD6D2F5A5A6A72084097F806DF1AE136DBAEE3B9C7C8B3A30893491443A7456CD6142AB59FC8AC823C9414BD45C26B3F72899AE3A32177BB35j728N" TargetMode="External"/><Relationship Id="rId28" Type="http://schemas.openxmlformats.org/officeDocument/2006/relationships/hyperlink" Target="consultantplus://offline/ref=A493DD6D2F5A5A6A72085E9AEE6A8817E63881A6E0BCCE9EEFFC53CE1E1D49F002238F566EB89ECCAB8968C05BBC19863C2C728C9AE1A43Dj725N" TargetMode="External"/><Relationship Id="rId36" Type="http://schemas.openxmlformats.org/officeDocument/2006/relationships/hyperlink" Target="consultantplus://offline/ref=A493DD6D2F5A5A6A72084097F806DF1AE136DBAEE3B9C7C8B3A30893491443A7456CD6142AB59FC8AC823C9814BD45C26B3F72899AE3A32177BB35j728N" TargetMode="External"/><Relationship Id="rId10" Type="http://schemas.openxmlformats.org/officeDocument/2006/relationships/hyperlink" Target="consultantplus://offline/ref=A493DD6D2F5A5A6A72084097F806DF1AE136DBAEE3B0C4CDB2AA5599414D4FA5426389032DFC93C9AC823C911AE240D77A677F8B86FDA4386BB9377Aj32EN" TargetMode="External"/><Relationship Id="rId19" Type="http://schemas.openxmlformats.org/officeDocument/2006/relationships/hyperlink" Target="consultantplus://offline/ref=A493DD6D2F5A5A6A72084097F806DF1AE136DBAEE5BAC1CCB5A30893491443A7456CD6062AED93C8AE9C3C9601EB1484j32EN" TargetMode="External"/><Relationship Id="rId31" Type="http://schemas.openxmlformats.org/officeDocument/2006/relationships/hyperlink" Target="consultantplus://offline/ref=A493DD6D2F5A5A6A72084097F806DF1AE136DBAEE3BFC5CBB2A30893491443A7456CD6142AB59FC8AC823C9714BD45C26B3F72899AE3A32177BB35j728N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493DD6D2F5A5A6A72084097F806DF1AE136DBAEE3BFC5CBB2A30893491443A7456CD6142AB59FC8AC823C9414BD45C26B3F72899AE3A32177BB35j728N" TargetMode="External"/><Relationship Id="rId14" Type="http://schemas.openxmlformats.org/officeDocument/2006/relationships/hyperlink" Target="consultantplus://offline/ref=A493DD6D2F5A5A6A72084097F806DF1AE136DBAEE7B1CDCCB6A30893491443A7456CD6062AED93C8AE9C3C9601EB1484j32EN" TargetMode="External"/><Relationship Id="rId22" Type="http://schemas.openxmlformats.org/officeDocument/2006/relationships/hyperlink" Target="consultantplus://offline/ref=A493DD6D2F5A5A6A72084097F806DF1AE136DBAEE2B0C1C9B5A30893491443A7456CD6142AB59FC8AC823C9414BD45C26B3F72899AE3A32177BB35j728N" TargetMode="External"/><Relationship Id="rId27" Type="http://schemas.openxmlformats.org/officeDocument/2006/relationships/hyperlink" Target="consultantplus://offline/ref=A493DD6D2F5A5A6A72084097F806DF1AE136DBAEE3B0C6CAB5AE5599414D4FA5426389033FFCCBC5AC80229118F716863Cj322N" TargetMode="External"/><Relationship Id="rId30" Type="http://schemas.openxmlformats.org/officeDocument/2006/relationships/hyperlink" Target="consultantplus://offline/ref=A493DD6D2F5A5A6A72084097F806DF1AE136DBAEE2BDCCCBBAA30893491443A7456CD6142AB59FC8AC823C9714BD45C26B3F72899AE3A32177BB35j728N" TargetMode="External"/><Relationship Id="rId35" Type="http://schemas.openxmlformats.org/officeDocument/2006/relationships/hyperlink" Target="consultantplus://offline/ref=A493DD6D2F5A5A6A72084097F806DF1AE136DBAEE3BFC5CBB2A30893491443A7456CD6142AB59FC8AC823D9514BD45C26B3F72899AE3A32177BB35j728N" TargetMode="External"/><Relationship Id="rId43" Type="http://schemas.openxmlformats.org/officeDocument/2006/relationships/fontTable" Target="fontTable.xml"/><Relationship Id="rId8" Type="http://schemas.openxmlformats.org/officeDocument/2006/relationships/hyperlink" Target="consultantplus://offline/ref=A493DD6D2F5A5A6A72084097F806DF1AE136DBAEE3B9C7C8B3A30893491443A7456CD6142AB59FC8AC823C9414BD45C26B3F72899AE3A32177BB35j728N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A493DD6D2F5A5A6A72085E9AEE6A8817E63881A6E0BCCE9EEFFC53CE1E1D49F002238F566EB896CFA58968C05BBC19863C2C728C9AE1A43Dj725N" TargetMode="External"/><Relationship Id="rId17" Type="http://schemas.openxmlformats.org/officeDocument/2006/relationships/hyperlink" Target="consultantplus://offline/ref=A493DD6D2F5A5A6A72084097F806DF1AE136DBAEE4B0C7C9B4A30893491443A7456CD6062AED93C8AE9C3C9601EB1484j32EN" TargetMode="External"/><Relationship Id="rId25" Type="http://schemas.openxmlformats.org/officeDocument/2006/relationships/hyperlink" Target="consultantplus://offline/ref=A493DD6D2F5A5A6A72084097F806DF1AE136DBAEE3B0C4CDB2AA5599414D4FA5426389032DFC93C9AC823C911AE240D77A677F8B86FDA4386BB9377Aj32EN" TargetMode="External"/><Relationship Id="rId33" Type="http://schemas.openxmlformats.org/officeDocument/2006/relationships/hyperlink" Target="consultantplus://offline/ref=A493DD6D2F5A5A6A72084097F806DF1AE136DBAEE3BFC5CBB2A30893491443A7456CD6142AB59FC8AC823D9014BD45C26B3F72899AE3A32177BB35j728N" TargetMode="External"/><Relationship Id="rId38" Type="http://schemas.openxmlformats.org/officeDocument/2006/relationships/hyperlink" Target="consultantplus://offline/ref=A493DD6D2F5A5A6A72084097F806DF1AE136DBAEE2BDCCCBBAA30893491443A7456CD6142AB59FC8AC823D9114BD45C26B3F72899AE3A32177BB35j72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3918</Words>
  <Characters>22339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Юлия</dc:creator>
  <cp:lastModifiedBy>Червова Светлана</cp:lastModifiedBy>
  <cp:revision>2</cp:revision>
  <dcterms:created xsi:type="dcterms:W3CDTF">2020-07-02T14:59:00Z</dcterms:created>
  <dcterms:modified xsi:type="dcterms:W3CDTF">2020-07-02T14:59:00Z</dcterms:modified>
</cp:coreProperties>
</file>